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Pr="00237C58" w:rsidRDefault="00FA1A7D" w:rsidP="00BF5B29">
      <w:pPr>
        <w:jc w:val="center"/>
        <w:rPr>
          <w:color w:val="000000" w:themeColor="text1"/>
          <w:sz w:val="28"/>
          <w:szCs w:val="28"/>
        </w:rPr>
      </w:pPr>
      <w:r w:rsidRPr="00237C58">
        <w:rPr>
          <w:color w:val="000000" w:themeColor="text1"/>
          <w:sz w:val="28"/>
          <w:szCs w:val="28"/>
        </w:rPr>
        <w:t>инвестиционного проекта</w:t>
      </w:r>
    </w:p>
    <w:p w:rsidR="00FA1A7D" w:rsidRPr="00237C58" w:rsidRDefault="002452ED" w:rsidP="00FA1A7D">
      <w:pPr>
        <w:spacing w:line="360" w:lineRule="auto"/>
        <w:jc w:val="center"/>
        <w:rPr>
          <w:color w:val="000000" w:themeColor="text1"/>
          <w:sz w:val="32"/>
          <w:szCs w:val="32"/>
          <w:u w:val="single"/>
        </w:rPr>
      </w:pPr>
      <w:r w:rsidRPr="00237C58">
        <w:rPr>
          <w:color w:val="000000" w:themeColor="text1"/>
          <w:sz w:val="32"/>
          <w:szCs w:val="32"/>
          <w:u w:val="single"/>
        </w:rPr>
        <w:t>«</w:t>
      </w:r>
      <w:r w:rsidR="001C3B77" w:rsidRPr="001C3B77">
        <w:rPr>
          <w:color w:val="000000" w:themeColor="text1"/>
          <w:sz w:val="32"/>
          <w:szCs w:val="32"/>
          <w:u w:val="single"/>
        </w:rPr>
        <w:t xml:space="preserve">ПС 110кВ </w:t>
      </w:r>
      <w:r w:rsidR="00181D69">
        <w:rPr>
          <w:color w:val="000000" w:themeColor="text1"/>
          <w:sz w:val="32"/>
          <w:szCs w:val="32"/>
          <w:u w:val="single"/>
        </w:rPr>
        <w:t>Бодайбинская</w:t>
      </w:r>
      <w:r w:rsidR="001C3B77" w:rsidRPr="001C3B77">
        <w:rPr>
          <w:color w:val="000000" w:themeColor="text1"/>
          <w:sz w:val="32"/>
          <w:szCs w:val="32"/>
          <w:u w:val="single"/>
        </w:rPr>
        <w:t xml:space="preserve"> замена масляного выключателя </w:t>
      </w:r>
      <w:r w:rsidR="00E12A73">
        <w:rPr>
          <w:color w:val="000000" w:themeColor="text1"/>
          <w:sz w:val="32"/>
          <w:szCs w:val="32"/>
          <w:u w:val="single"/>
        </w:rPr>
        <w:t>ВМТ</w:t>
      </w:r>
      <w:r w:rsidR="001C3B77" w:rsidRPr="001C3B77">
        <w:rPr>
          <w:color w:val="000000" w:themeColor="text1"/>
          <w:sz w:val="32"/>
          <w:szCs w:val="32"/>
          <w:u w:val="single"/>
        </w:rPr>
        <w:t>-110кВ на элегазовый выключатель ВГТ-110</w:t>
      </w:r>
      <w:r w:rsidR="00E12A73">
        <w:rPr>
          <w:color w:val="000000" w:themeColor="text1"/>
          <w:sz w:val="32"/>
          <w:szCs w:val="32"/>
          <w:u w:val="single"/>
        </w:rPr>
        <w:t xml:space="preserve"> </w:t>
      </w:r>
      <w:r w:rsidR="001C3B77" w:rsidRPr="001C3B77">
        <w:rPr>
          <w:color w:val="000000" w:themeColor="text1"/>
          <w:sz w:val="32"/>
          <w:szCs w:val="32"/>
          <w:u w:val="single"/>
        </w:rPr>
        <w:t>кВ</w:t>
      </w:r>
      <w:r w:rsidRPr="00237C58">
        <w:rPr>
          <w:color w:val="000000" w:themeColor="text1"/>
          <w:sz w:val="32"/>
          <w:szCs w:val="32"/>
          <w:u w:val="single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24EC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24EC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24EC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24EC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24EC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24ECD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24ECD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24ECD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Pr="00237C5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BB477B" w:rsidRDefault="001C3B77" w:rsidP="00181D69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BC05A7" w:rsidRPr="00237C58">
              <w:rPr>
                <w:color w:val="000000" w:themeColor="text1"/>
                <w:sz w:val="24"/>
              </w:rPr>
              <w:t xml:space="preserve"> предполагает </w:t>
            </w:r>
            <w:r>
              <w:rPr>
                <w:color w:val="000000" w:themeColor="text1"/>
                <w:sz w:val="24"/>
              </w:rPr>
              <w:t xml:space="preserve">замену масляного выключателя </w:t>
            </w:r>
            <w:r w:rsidR="00E12A73">
              <w:rPr>
                <w:color w:val="000000" w:themeColor="text1"/>
                <w:sz w:val="24"/>
              </w:rPr>
              <w:t>ВМТ</w:t>
            </w:r>
            <w:r>
              <w:rPr>
                <w:color w:val="000000" w:themeColor="text1"/>
                <w:sz w:val="24"/>
              </w:rPr>
              <w:t xml:space="preserve">-110 </w:t>
            </w:r>
            <w:r w:rsidRPr="001C3B77">
              <w:rPr>
                <w:color w:val="000000" w:themeColor="text1"/>
                <w:sz w:val="24"/>
              </w:rPr>
              <w:t xml:space="preserve">ПС 110кВ </w:t>
            </w:r>
            <w:r w:rsidR="00181D69">
              <w:rPr>
                <w:color w:val="000000" w:themeColor="text1"/>
                <w:sz w:val="24"/>
              </w:rPr>
              <w:t>Бодайбинская</w:t>
            </w:r>
            <w:r w:rsidRPr="001C3B77">
              <w:rPr>
                <w:color w:val="000000" w:themeColor="text1"/>
                <w:sz w:val="24"/>
              </w:rPr>
              <w:t xml:space="preserve"> на элегазовый выключатель ВГТ-110</w:t>
            </w:r>
            <w:r w:rsidR="00181D69">
              <w:rPr>
                <w:color w:val="000000" w:themeColor="text1"/>
                <w:sz w:val="24"/>
              </w:rPr>
              <w:t>.</w:t>
            </w:r>
            <w:r w:rsidRPr="001C3B77">
              <w:rPr>
                <w:color w:val="000000" w:themeColor="text1"/>
                <w:sz w:val="24"/>
              </w:rPr>
              <w:t xml:space="preserve">  </w:t>
            </w:r>
          </w:p>
          <w:p w:rsidR="00181D69" w:rsidRDefault="00181D69" w:rsidP="00181D69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</w:p>
          <w:p w:rsidR="00181D69" w:rsidRPr="00237C58" w:rsidRDefault="00181D69" w:rsidP="00181D69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надежности электроснабжения;</w:t>
            </w:r>
          </w:p>
          <w:p w:rsidR="00AE50CE" w:rsidRPr="00237C58" w:rsidRDefault="00AE50C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качества услуг;</w:t>
            </w:r>
          </w:p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снижение эксплуатационных издержек;</w:t>
            </w:r>
          </w:p>
          <w:p w:rsidR="0080113B" w:rsidRPr="00237C58" w:rsidRDefault="0080113B" w:rsidP="001C3B77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  <w:p w:rsidR="00BB477B" w:rsidRPr="00237C58" w:rsidRDefault="00BB477B" w:rsidP="00A459A9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E12A73" w:rsidRPr="00E12A73" w:rsidRDefault="00181D69" w:rsidP="00BD4AC5">
            <w:pPr>
              <w:ind w:firstLine="263"/>
              <w:jc w:val="both"/>
            </w:pPr>
            <w:r w:rsidRPr="00181D69">
              <w:t>На ПС 110кВ Бодайбинская</w:t>
            </w:r>
            <w:r w:rsidR="00C13E5B">
              <w:t>,</w:t>
            </w:r>
            <w:r w:rsidRPr="00181D69">
              <w:t xml:space="preserve"> ВЛ 110кВ Мамаканская ГЭС-Бодайбинская установлен масляный выключатель ВМТ-110</w:t>
            </w:r>
            <w:r w:rsidR="00E12A73" w:rsidRPr="00181D69">
              <w:t>.</w:t>
            </w:r>
            <w:r w:rsidR="00BD4AC5">
              <w:t xml:space="preserve"> </w:t>
            </w:r>
            <w:r w:rsidR="00E12A73" w:rsidRPr="00E12A73">
              <w:t>В настоящее время маломасляные выключатели серии ВМТ сняты с производства из-за ненадежной и небезопасной работы: неоднократно были зафиксированы случаи взрыва фарфоровой изоляции маломасляных выключателей при работе в нормальном эксплуатационном режиме. В 2006г было утверждено «Положение о технической политике ОАО «ФСК ЕЭС» где в разделе №2 «Основные направления технической политики ОАО «ФСК ЕЭС» указано, что на подстанциях запрещается прим</w:t>
            </w:r>
            <w:r w:rsidR="00C13E5B">
              <w:t xml:space="preserve">енять маломасляные выключатели </w:t>
            </w:r>
            <w:r w:rsidR="00E12A73" w:rsidRPr="00E12A73">
              <w:t>сери</w:t>
            </w:r>
            <w:r w:rsidR="00C13E5B">
              <w:t>и</w:t>
            </w:r>
            <w:r w:rsidR="00E12A73" w:rsidRPr="00E12A73">
              <w:t xml:space="preserve"> ВМТ. Аналог</w:t>
            </w:r>
            <w:r w:rsidR="00192F74">
              <w:t>ом</w:t>
            </w:r>
            <w:r w:rsidR="00E12A73" w:rsidRPr="00E12A73">
              <w:t xml:space="preserve"> по конструктивным и техническим характеристикам маломасляного выключателя ВМТ-110 является элегазовый выключатель ВГТ-110.</w:t>
            </w:r>
          </w:p>
          <w:p w:rsidR="00C13E5B" w:rsidRPr="00C13E5B" w:rsidRDefault="00181D69" w:rsidP="00C13E5B">
            <w:pPr>
              <w:ind w:firstLine="263"/>
              <w:jc w:val="both"/>
              <w:rPr>
                <w:bCs/>
              </w:rPr>
            </w:pPr>
            <w:r w:rsidRPr="00181D69">
              <w:t xml:space="preserve">В целях повышения надежности электроснабжения потребителей г. Бодайбо, в 2011г. на ПС 110кВ Бодайбинская произведена замена одного выключателя ВМТ-110 на ВГТ-110. </w:t>
            </w:r>
            <w:r w:rsidR="00C13E5B" w:rsidRPr="00C13E5B">
              <w:rPr>
                <w:bCs/>
              </w:rPr>
              <w:t xml:space="preserve">За время эксплуатации замечаний </w:t>
            </w:r>
            <w:r w:rsidR="00C13E5B">
              <w:rPr>
                <w:bCs/>
              </w:rPr>
              <w:t>по его</w:t>
            </w:r>
            <w:r w:rsidR="00C13E5B" w:rsidRPr="00C13E5B">
              <w:rPr>
                <w:bCs/>
              </w:rPr>
              <w:t xml:space="preserve"> работе не зафиксировано,</w:t>
            </w:r>
            <w:r w:rsidR="00C13E5B">
              <w:rPr>
                <w:bCs/>
              </w:rPr>
              <w:t xml:space="preserve"> з</w:t>
            </w:r>
            <w:r w:rsidR="00C13E5B" w:rsidRPr="00C13E5B">
              <w:rPr>
                <w:bCs/>
              </w:rPr>
              <w:t>начительно сократилось время простоя ВЛ, связанного с ремонтом выключател</w:t>
            </w:r>
            <w:r w:rsidR="00C13E5B">
              <w:rPr>
                <w:bCs/>
              </w:rPr>
              <w:t>я</w:t>
            </w:r>
            <w:r w:rsidR="00C13E5B" w:rsidRPr="00C13E5B">
              <w:rPr>
                <w:bCs/>
              </w:rPr>
              <w:t xml:space="preserve">. </w:t>
            </w:r>
          </w:p>
          <w:p w:rsidR="00A447DE" w:rsidRPr="00237C58" w:rsidRDefault="001C3B77" w:rsidP="00BD4AC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</w:t>
            </w:r>
            <w:r w:rsidR="00FB13A2" w:rsidRPr="00237C58">
              <w:rPr>
                <w:color w:val="000000" w:themeColor="text1"/>
              </w:rPr>
              <w:t>Замена данного оборудования на современное высокотехнологичное оборудование со сниженным регламентом обслуживания позволит: снизить затраты на эксплуатацию, значительно повы</w:t>
            </w:r>
            <w:r>
              <w:rPr>
                <w:color w:val="000000" w:themeColor="text1"/>
              </w:rPr>
              <w:t>сить сетевую надежность объекта.</w:t>
            </w:r>
          </w:p>
        </w:tc>
      </w:tr>
    </w:tbl>
    <w:p w:rsidR="00FF0686" w:rsidRPr="00237C58" w:rsidRDefault="00C13E5B" w:rsidP="00FF0686">
      <w:pPr>
        <w:rPr>
          <w:color w:val="000000" w:themeColor="text1"/>
          <w:sz w:val="2"/>
          <w:szCs w:val="2"/>
        </w:rPr>
      </w:pPr>
      <w:bookmarkStart w:id="2" w:name="_Toc231645033"/>
      <w:bookmarkStart w:id="3" w:name="_Toc309840740"/>
      <w:r>
        <w:rPr>
          <w:color w:val="000000" w:themeColor="text1"/>
          <w:sz w:val="2"/>
          <w:szCs w:val="2"/>
        </w:rPr>
        <w:t>,,</w:t>
      </w:r>
    </w:p>
    <w:p w:rsidR="00FF0686" w:rsidRPr="00237C58" w:rsidRDefault="00FF0686" w:rsidP="00FF0686">
      <w:pPr>
        <w:rPr>
          <w:color w:val="000000" w:themeColor="text1"/>
          <w:sz w:val="28"/>
          <w:szCs w:val="28"/>
        </w:rPr>
      </w:pPr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</w:tblGrid>
      <w:tr w:rsidR="00446E3E" w:rsidRPr="00237C58" w:rsidTr="009B4969">
        <w:tc>
          <w:tcPr>
            <w:tcW w:w="2376" w:type="dxa"/>
          </w:tcPr>
          <w:p w:rsidR="00446E3E" w:rsidRPr="00237C58" w:rsidRDefault="00446E3E" w:rsidP="009B4969">
            <w:pPr>
              <w:rPr>
                <w:b/>
                <w:color w:val="000000" w:themeColor="text1"/>
              </w:rPr>
            </w:pPr>
          </w:p>
        </w:tc>
      </w:tr>
    </w:tbl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</w:p>
        </w:tc>
        <w:tc>
          <w:tcPr>
            <w:tcW w:w="7096" w:type="dxa"/>
          </w:tcPr>
          <w:p w:rsidR="00180647" w:rsidRPr="00237C58" w:rsidRDefault="00180647" w:rsidP="00981491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9B4969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237C58" w:rsidRDefault="00446E3E" w:rsidP="00AE53A1">
            <w:pPr>
              <w:pStyle w:val="12"/>
              <w:spacing w:before="0"/>
              <w:ind w:left="318" w:firstLine="15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ПС 110</w:t>
            </w:r>
            <w:bookmarkStart w:id="4" w:name="_GoBack"/>
            <w:bookmarkEnd w:id="4"/>
            <w:r w:rsidR="00181D69">
              <w:rPr>
                <w:color w:val="000000" w:themeColor="text1"/>
              </w:rPr>
              <w:t>к</w:t>
            </w:r>
            <w:r>
              <w:rPr>
                <w:color w:val="000000" w:themeColor="text1"/>
              </w:rPr>
              <w:t xml:space="preserve">В </w:t>
            </w:r>
            <w:r w:rsidR="00181D69">
              <w:rPr>
                <w:color w:val="000000" w:themeColor="text1"/>
              </w:rPr>
              <w:t>Бодайбинская</w:t>
            </w:r>
            <w:r>
              <w:rPr>
                <w:color w:val="000000" w:themeColor="text1"/>
              </w:rPr>
              <w:t xml:space="preserve">, </w:t>
            </w:r>
            <w:r w:rsidR="00181D69">
              <w:rPr>
                <w:color w:val="000000" w:themeColor="text1"/>
              </w:rPr>
              <w:t>г. Бодайбо</w:t>
            </w:r>
            <w:r>
              <w:rPr>
                <w:color w:val="000000" w:themeColor="text1"/>
              </w:rPr>
              <w:t>, Бодайбинский район.</w:t>
            </w:r>
            <w:r w:rsidR="000858EF" w:rsidRPr="00237C58">
              <w:rPr>
                <w:color w:val="000000" w:themeColor="text1"/>
              </w:rPr>
              <w:t xml:space="preserve"> </w:t>
            </w:r>
          </w:p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5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446E3E" w:rsidRDefault="005B3513" w:rsidP="005B3513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На 201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 </w:t>
            </w:r>
            <w:r w:rsidR="00446E3E" w:rsidRPr="00237C58">
              <w:rPr>
                <w:color w:val="000000" w:themeColor="text1"/>
              </w:rPr>
              <w:t>запланирована поставка оборудования, выполнение СМР и ПНР с вводом в эксплуатацию</w:t>
            </w:r>
            <w:r w:rsidR="00446E3E">
              <w:rPr>
                <w:color w:val="000000" w:themeColor="text1"/>
              </w:rPr>
              <w:t xml:space="preserve"> выключателя. </w:t>
            </w:r>
          </w:p>
          <w:p w:rsidR="008703EF" w:rsidRPr="00237C58" w:rsidRDefault="00446E3E" w:rsidP="00446E3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6784F" w:rsidRPr="00237C58" w:rsidTr="00F52B72">
        <w:tc>
          <w:tcPr>
            <w:tcW w:w="2376" w:type="dxa"/>
          </w:tcPr>
          <w:p w:rsidR="00F24BD1" w:rsidRDefault="00F24BD1" w:rsidP="00BC0722">
            <w:pPr>
              <w:rPr>
                <w:b/>
                <w:color w:val="000000" w:themeColor="text1"/>
              </w:rPr>
            </w:pPr>
          </w:p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lastRenderedPageBreak/>
              <w:t>Технологические решения</w:t>
            </w:r>
          </w:p>
        </w:tc>
        <w:tc>
          <w:tcPr>
            <w:tcW w:w="7575" w:type="dxa"/>
          </w:tcPr>
          <w:p w:rsidR="00F24BD1" w:rsidRDefault="00F24BD1" w:rsidP="00FA0CA7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</w:p>
          <w:p w:rsidR="003C0DC7" w:rsidRPr="00237C58" w:rsidRDefault="003C0DC7" w:rsidP="00FA0CA7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237C58">
              <w:rPr>
                <w:color w:val="000000" w:themeColor="text1"/>
                <w:sz w:val="24"/>
              </w:rPr>
              <w:lastRenderedPageBreak/>
              <w:t xml:space="preserve">Инвестиционный проект предполагает </w:t>
            </w:r>
            <w:r w:rsidR="00446E3E">
              <w:rPr>
                <w:color w:val="000000" w:themeColor="text1"/>
                <w:sz w:val="24"/>
              </w:rPr>
              <w:t xml:space="preserve">замену масляного силового выключателя </w:t>
            </w:r>
            <w:r w:rsidR="00E12A73">
              <w:rPr>
                <w:color w:val="000000" w:themeColor="text1"/>
                <w:sz w:val="24"/>
              </w:rPr>
              <w:t>ВМТ</w:t>
            </w:r>
            <w:r w:rsidR="00446E3E">
              <w:rPr>
                <w:color w:val="000000" w:themeColor="text1"/>
                <w:sz w:val="24"/>
              </w:rPr>
              <w:t>-110 на элегазовый выключатель ВГТ-110</w:t>
            </w:r>
            <w:r w:rsidR="00F24BD1">
              <w:rPr>
                <w:color w:val="000000" w:themeColor="text1"/>
                <w:sz w:val="24"/>
              </w:rPr>
              <w:t>.</w:t>
            </w:r>
            <w:r w:rsidR="00446E3E">
              <w:rPr>
                <w:color w:val="000000" w:themeColor="text1"/>
                <w:sz w:val="24"/>
              </w:rPr>
              <w:t xml:space="preserve"> Предусмотрена установка оборудования на существующие железобетонные фундаменты. </w:t>
            </w:r>
          </w:p>
          <w:p w:rsidR="00446E3E" w:rsidRDefault="00F427EC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рамка</w:t>
            </w:r>
            <w:r w:rsidR="00446E3E">
              <w:rPr>
                <w:color w:val="000000" w:themeColor="text1"/>
              </w:rPr>
              <w:t xml:space="preserve">х проекта предполагается установка </w:t>
            </w:r>
            <w:r w:rsidR="00446E3E" w:rsidRPr="00237C58">
              <w:rPr>
                <w:color w:val="000000" w:themeColor="text1"/>
              </w:rPr>
              <w:t>устройства РЗА на микропроцессорной базе для защиты силов</w:t>
            </w:r>
            <w:r w:rsidR="00446E3E">
              <w:rPr>
                <w:color w:val="000000" w:themeColor="text1"/>
              </w:rPr>
              <w:t>ого</w:t>
            </w:r>
            <w:r w:rsidR="00446E3E" w:rsidRPr="00237C58">
              <w:rPr>
                <w:color w:val="000000" w:themeColor="text1"/>
              </w:rPr>
              <w:t xml:space="preserve"> трансформатор</w:t>
            </w:r>
            <w:r w:rsidR="00446E3E">
              <w:rPr>
                <w:color w:val="000000" w:themeColor="text1"/>
              </w:rPr>
              <w:t>а, с заменой кабельно</w:t>
            </w:r>
            <w:r w:rsidR="00A2082E">
              <w:rPr>
                <w:color w:val="000000" w:themeColor="text1"/>
              </w:rPr>
              <w:t>й</w:t>
            </w:r>
            <w:r w:rsidR="00446E3E">
              <w:rPr>
                <w:color w:val="000000" w:themeColor="text1"/>
              </w:rPr>
              <w:t xml:space="preserve"> продукции оперативных цепей. </w:t>
            </w:r>
          </w:p>
          <w:p w:rsidR="00446E3E" w:rsidRDefault="00446E3E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</w:p>
          <w:p w:rsidR="00BD4CF8" w:rsidRPr="00237C58" w:rsidRDefault="00BD4CF8" w:rsidP="007E7C41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lastRenderedPageBreak/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 (ООС)</w:t>
            </w:r>
          </w:p>
        </w:tc>
        <w:tc>
          <w:tcPr>
            <w:tcW w:w="7575" w:type="dxa"/>
          </w:tcPr>
          <w:p w:rsidR="00F52B72" w:rsidRPr="00237C58" w:rsidRDefault="00A2082E" w:rsidP="00A2082E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Замена выключателя </w:t>
            </w:r>
            <w:r w:rsidR="00366948" w:rsidRPr="00237C58">
              <w:rPr>
                <w:color w:val="000000" w:themeColor="text1"/>
                <w:lang w:eastAsia="ru-RU"/>
              </w:rPr>
              <w:t>не оказывает в</w:t>
            </w:r>
            <w:r w:rsidR="00DF0B03" w:rsidRPr="00237C58">
              <w:rPr>
                <w:color w:val="000000" w:themeColor="text1"/>
                <w:lang w:eastAsia="ru-RU"/>
              </w:rPr>
              <w:t>оздействи</w:t>
            </w:r>
            <w:r w:rsidR="00366948" w:rsidRPr="00237C58">
              <w:rPr>
                <w:color w:val="000000" w:themeColor="text1"/>
                <w:lang w:eastAsia="ru-RU"/>
              </w:rPr>
              <w:t>е</w:t>
            </w:r>
            <w:r w:rsidR="00DF0B03" w:rsidRPr="00237C58">
              <w:rPr>
                <w:color w:val="000000" w:themeColor="text1"/>
                <w:lang w:eastAsia="ru-RU"/>
              </w:rPr>
              <w:t xml:space="preserve"> на окружающую среду</w:t>
            </w:r>
            <w:r w:rsidR="00366948" w:rsidRPr="00237C58">
              <w:rPr>
                <w:color w:val="000000" w:themeColor="text1"/>
                <w:lang w:eastAsia="ru-RU"/>
              </w:rPr>
              <w:t>.</w:t>
            </w: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6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_Toc293590192"/>
      <w:bookmarkStart w:id="8" w:name="_Toc309840742"/>
      <w:bookmarkEnd w:id="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7"/>
      <w:bookmarkEnd w:id="8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F52B72" w:rsidRPr="00237C58" w:rsidRDefault="00A2082E" w:rsidP="00A2082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 xml:space="preserve">ы коммерческие предложения на поставку оборудования, разработан сметный расчет на выполнение СМР. </w:t>
            </w:r>
            <w:r w:rsidR="006B1987" w:rsidRPr="00237C58">
              <w:rPr>
                <w:color w:val="000000" w:themeColor="text1"/>
              </w:rPr>
              <w:t xml:space="preserve"> </w:t>
            </w:r>
          </w:p>
        </w:tc>
      </w:tr>
      <w:tr w:rsidR="006D7C09" w:rsidRPr="00237C58" w:rsidTr="00F52B72">
        <w:tc>
          <w:tcPr>
            <w:tcW w:w="2376" w:type="dxa"/>
          </w:tcPr>
          <w:p w:rsidR="0002171F" w:rsidRPr="00237C58" w:rsidRDefault="0002171F" w:rsidP="00CF5E9B">
            <w:pPr>
              <w:rPr>
                <w:b/>
                <w:color w:val="000000" w:themeColor="text1"/>
              </w:rPr>
            </w:pPr>
          </w:p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181D69">
              <w:rPr>
                <w:color w:val="000000" w:themeColor="text1"/>
              </w:rPr>
              <w:t>3352,03</w:t>
            </w:r>
            <w:r w:rsidR="00A2082E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181D69" w:rsidP="00192F74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3352,03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181D69" w:rsidP="00181D6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252,03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181D69" w:rsidP="00181D6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3100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8E16E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9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9"/>
      <w:bookmarkEnd w:id="10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A2082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A2082E">
              <w:rPr>
                <w:color w:val="000000" w:themeColor="text1"/>
              </w:rPr>
              <w:t>16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Ввод объекта запланирован в 201</w:t>
            </w:r>
            <w:r w:rsidR="00192F74"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 xml:space="preserve"> году.</w:t>
            </w: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1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bookmarkEnd w:id="11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36BE7" w:rsidRPr="00237C58" w:rsidTr="0039035F">
        <w:tc>
          <w:tcPr>
            <w:tcW w:w="2376" w:type="dxa"/>
          </w:tcPr>
          <w:p w:rsidR="00636BE7" w:rsidRPr="00237C58" w:rsidRDefault="00636BE7" w:rsidP="00802E4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368DB" w:rsidRPr="00237C58" w:rsidRDefault="00F368DB" w:rsidP="00A03572">
            <w:pPr>
              <w:shd w:val="clear" w:color="auto" w:fill="FFFFFF"/>
              <w:ind w:right="14"/>
              <w:jc w:val="both"/>
              <w:rPr>
                <w:color w:val="000000" w:themeColor="text1"/>
              </w:rPr>
            </w:pPr>
          </w:p>
        </w:tc>
      </w:tr>
    </w:tbl>
    <w:p w:rsidR="00FF1F88" w:rsidRDefault="00FF1F88" w:rsidP="00FF1F88">
      <w:pPr>
        <w:rPr>
          <w:color w:val="000000" w:themeColor="text1"/>
          <w:kern w:val="32"/>
        </w:rPr>
      </w:pPr>
      <w:bookmarkStart w:id="12" w:name="_Toc231645038"/>
    </w:p>
    <w:p w:rsidR="00F24BD1" w:rsidRPr="00237C58" w:rsidRDefault="00F24BD1" w:rsidP="00FF1F88">
      <w:pPr>
        <w:rPr>
          <w:color w:val="000000" w:themeColor="text1"/>
          <w:kern w:val="32"/>
        </w:rPr>
      </w:pPr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30984074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Источники финансирования проекта</w:t>
      </w:r>
      <w:bookmarkEnd w:id="12"/>
      <w:bookmarkEnd w:id="13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качестве источника 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7B7FD3" w:rsidRPr="00237C58" w:rsidRDefault="007B7FD3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_Toc293590195"/>
      <w:bookmarkStart w:id="15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4"/>
      <w:bookmarkEnd w:id="15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DB399E" w:rsidRPr="00237C58" w:rsidRDefault="00DB399E" w:rsidP="007B7FD3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F80C8C">
            <w:pPr>
              <w:jc w:val="center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7B0F71" w:rsidP="0003637A">
            <w:pPr>
              <w:ind w:right="193"/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FA0CA7" w:rsidRPr="00237C58" w:rsidRDefault="00FA0CA7" w:rsidP="00CE645A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8160FD" w:rsidRPr="00237C58" w:rsidRDefault="008160FD" w:rsidP="00A3451A">
            <w:pPr>
              <w:rPr>
                <w:b/>
                <w:color w:val="000000" w:themeColor="text1"/>
              </w:rPr>
            </w:pPr>
          </w:p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8160FD" w:rsidRPr="00237C58" w:rsidRDefault="008160FD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</w:p>
          <w:p w:rsidR="00BE400E" w:rsidRPr="00237C58" w:rsidRDefault="00BE400E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Нормативный срок эксплуатации оборудования ПС – 25 лет.</w:t>
            </w:r>
          </w:p>
          <w:p w:rsidR="00FB13A2" w:rsidRPr="00237C58" w:rsidRDefault="00EC7021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Устанавливаемое на ПС оборудование относится к 7-ой амортизационной группе со сроком полезного использования 20 лет.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</w:t>
            </w:r>
            <w:r w:rsidR="00F15361" w:rsidRPr="00237C58">
              <w:rPr>
                <w:color w:val="000000" w:themeColor="text1"/>
              </w:rPr>
              <w:t>е</w:t>
            </w:r>
            <w:r w:rsidR="000B648E">
              <w:rPr>
                <w:color w:val="000000" w:themeColor="text1"/>
              </w:rPr>
              <w:t>хническое обслуживание</w:t>
            </w:r>
            <w:r w:rsidR="00F15361" w:rsidRPr="00237C58">
              <w:rPr>
                <w:color w:val="000000" w:themeColor="text1"/>
              </w:rPr>
              <w:t xml:space="preserve"> планируются с периодичностью 1 раз в </w:t>
            </w:r>
            <w:r w:rsidR="000B648E">
              <w:rPr>
                <w:color w:val="000000" w:themeColor="text1"/>
              </w:rPr>
              <w:t>5</w:t>
            </w:r>
            <w:r w:rsidR="00F15361" w:rsidRPr="00237C58">
              <w:rPr>
                <w:color w:val="000000" w:themeColor="text1"/>
              </w:rPr>
              <w:t xml:space="preserve"> </w:t>
            </w:r>
            <w:r w:rsidR="000B648E">
              <w:rPr>
                <w:color w:val="000000" w:themeColor="text1"/>
              </w:rPr>
              <w:t>лет</w:t>
            </w:r>
            <w:r w:rsidR="00F15361" w:rsidRPr="00237C58">
              <w:rPr>
                <w:color w:val="000000" w:themeColor="text1"/>
              </w:rPr>
              <w:t xml:space="preserve">, проведение </w:t>
            </w:r>
            <w:r w:rsidR="000B648E">
              <w:rPr>
                <w:color w:val="000000" w:themeColor="text1"/>
              </w:rPr>
              <w:t xml:space="preserve">средних </w:t>
            </w:r>
            <w:r w:rsidR="00F15361" w:rsidRPr="00237C58">
              <w:rPr>
                <w:color w:val="000000" w:themeColor="text1"/>
              </w:rPr>
              <w:t xml:space="preserve">ремонтов </w:t>
            </w:r>
            <w:r w:rsidR="00AB724A">
              <w:rPr>
                <w:color w:val="000000" w:themeColor="text1"/>
              </w:rPr>
              <w:t>в зависимости от наработки</w:t>
            </w:r>
            <w:r w:rsidR="000B648E">
              <w:rPr>
                <w:color w:val="000000" w:themeColor="text1"/>
              </w:rPr>
              <w:t xml:space="preserve"> или </w:t>
            </w:r>
            <w:r w:rsidR="000B648E" w:rsidRPr="00237C58">
              <w:rPr>
                <w:color w:val="000000" w:themeColor="text1"/>
              </w:rPr>
              <w:t xml:space="preserve">1 раз в </w:t>
            </w:r>
            <w:r w:rsidR="000B648E">
              <w:rPr>
                <w:color w:val="000000" w:themeColor="text1"/>
              </w:rPr>
              <w:t>25</w:t>
            </w:r>
            <w:r w:rsidR="000B648E" w:rsidRPr="00237C58">
              <w:rPr>
                <w:color w:val="000000" w:themeColor="text1"/>
              </w:rPr>
              <w:t xml:space="preserve"> </w:t>
            </w:r>
            <w:r w:rsidR="000B648E">
              <w:rPr>
                <w:color w:val="000000" w:themeColor="text1"/>
              </w:rPr>
              <w:t>лет</w:t>
            </w:r>
            <w:r>
              <w:rPr>
                <w:color w:val="000000" w:themeColor="text1"/>
              </w:rPr>
              <w:t>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_Toc231645040"/>
      <w:bookmarkStart w:id="17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6"/>
      <w:bookmarkEnd w:id="17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_Toc298941663"/>
      <w:bookmarkStart w:id="19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8"/>
      <w:bookmarkEnd w:id="19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DF1C94" w:rsidRPr="00237C58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440E18" w:rsidRPr="00237C5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20"/>
    </w:p>
    <w:p w:rsidR="00F16F9A" w:rsidRPr="00237C58" w:rsidRDefault="00F16F9A" w:rsidP="00F16F9A">
      <w:pPr>
        <w:rPr>
          <w:color w:val="000000" w:themeColor="text1"/>
        </w:rPr>
      </w:pPr>
    </w:p>
    <w:p w:rsidR="00DF1C94" w:rsidRPr="00DF1C94" w:rsidRDefault="008A3B7A" w:rsidP="00DF1C94">
      <w:pPr>
        <w:ind w:firstLine="708"/>
        <w:jc w:val="both"/>
        <w:rPr>
          <w:bCs/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>повысить надежность электроснабжения потребителей, снизи</w:t>
      </w:r>
      <w:r w:rsidR="00DF1C94" w:rsidRPr="00DF1C94">
        <w:rPr>
          <w:bCs/>
          <w:color w:val="000000" w:themeColor="text1"/>
        </w:rPr>
        <w:t>т  время простоя потребителей электроэнергии при выполнении ремонтных работ на выключателе, а также повысит безопасность эксплуатации электрооборудования подстанции.</w:t>
      </w:r>
    </w:p>
    <w:p w:rsidR="007554E4" w:rsidRPr="00237C58" w:rsidRDefault="007554E4" w:rsidP="00DF1C94">
      <w:pPr>
        <w:ind w:firstLine="708"/>
        <w:jc w:val="both"/>
        <w:rPr>
          <w:color w:val="000000" w:themeColor="text1"/>
        </w:rPr>
      </w:pPr>
    </w:p>
    <w:p w:rsidR="00F16F9A" w:rsidRPr="00237C58" w:rsidRDefault="00F16F9A">
      <w:pPr>
        <w:rPr>
          <w:color w:val="000000" w:themeColor="text1"/>
        </w:rPr>
      </w:pPr>
    </w:p>
    <w:sectPr w:rsidR="00F16F9A" w:rsidRPr="00237C58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ECD" w:rsidRDefault="00424ECD" w:rsidP="00A26489">
      <w:r>
        <w:separator/>
      </w:r>
    </w:p>
  </w:endnote>
  <w:endnote w:type="continuationSeparator" w:id="0">
    <w:p w:rsidR="00424ECD" w:rsidRDefault="00424ECD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C13E5B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ECD" w:rsidRDefault="00424ECD" w:rsidP="00A26489">
      <w:r>
        <w:separator/>
      </w:r>
    </w:p>
  </w:footnote>
  <w:footnote w:type="continuationSeparator" w:id="0">
    <w:p w:rsidR="00424ECD" w:rsidRDefault="00424ECD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5D6C"/>
    <w:rsid w:val="0003637A"/>
    <w:rsid w:val="00043AB5"/>
    <w:rsid w:val="00050CAC"/>
    <w:rsid w:val="00051636"/>
    <w:rsid w:val="000518B8"/>
    <w:rsid w:val="000539E9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648E"/>
    <w:rsid w:val="000B7DFD"/>
    <w:rsid w:val="000C1ADD"/>
    <w:rsid w:val="000C6664"/>
    <w:rsid w:val="000C6851"/>
    <w:rsid w:val="000D4D55"/>
    <w:rsid w:val="000E0278"/>
    <w:rsid w:val="000E02BC"/>
    <w:rsid w:val="000E277C"/>
    <w:rsid w:val="000E2E9E"/>
    <w:rsid w:val="000E6A51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1D69"/>
    <w:rsid w:val="00187070"/>
    <w:rsid w:val="00192F74"/>
    <w:rsid w:val="001A52D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7455"/>
    <w:rsid w:val="00320CA6"/>
    <w:rsid w:val="003233B2"/>
    <w:rsid w:val="00327ED5"/>
    <w:rsid w:val="0033247F"/>
    <w:rsid w:val="003327F5"/>
    <w:rsid w:val="00334FE9"/>
    <w:rsid w:val="003430BB"/>
    <w:rsid w:val="00343E02"/>
    <w:rsid w:val="003455D6"/>
    <w:rsid w:val="00347C97"/>
    <w:rsid w:val="00353E04"/>
    <w:rsid w:val="00354D56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4ECD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41F6"/>
    <w:rsid w:val="004A6AF0"/>
    <w:rsid w:val="004A71CA"/>
    <w:rsid w:val="004B2A0D"/>
    <w:rsid w:val="004B30D9"/>
    <w:rsid w:val="004B5BCE"/>
    <w:rsid w:val="004C58A8"/>
    <w:rsid w:val="004D03AF"/>
    <w:rsid w:val="004D4D78"/>
    <w:rsid w:val="004D5055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CA4"/>
    <w:rsid w:val="00561AF8"/>
    <w:rsid w:val="00580E4D"/>
    <w:rsid w:val="00580EE0"/>
    <w:rsid w:val="00580FB8"/>
    <w:rsid w:val="0058593D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5688"/>
    <w:rsid w:val="00636BE7"/>
    <w:rsid w:val="00643926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2E49"/>
    <w:rsid w:val="00803269"/>
    <w:rsid w:val="00807F0B"/>
    <w:rsid w:val="008145E9"/>
    <w:rsid w:val="00814FFB"/>
    <w:rsid w:val="008160FD"/>
    <w:rsid w:val="008214DF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957EF"/>
    <w:rsid w:val="008A0DA1"/>
    <w:rsid w:val="008A0E37"/>
    <w:rsid w:val="008A112A"/>
    <w:rsid w:val="008A3B7A"/>
    <w:rsid w:val="008A7F44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62D1"/>
    <w:rsid w:val="00906502"/>
    <w:rsid w:val="00910739"/>
    <w:rsid w:val="00913A3D"/>
    <w:rsid w:val="00915513"/>
    <w:rsid w:val="00917D4D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5070"/>
    <w:rsid w:val="00970816"/>
    <w:rsid w:val="009732FE"/>
    <w:rsid w:val="00975E60"/>
    <w:rsid w:val="00980918"/>
    <w:rsid w:val="00981491"/>
    <w:rsid w:val="0098558F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7F9E"/>
    <w:rsid w:val="00A03572"/>
    <w:rsid w:val="00A078AD"/>
    <w:rsid w:val="00A12BFC"/>
    <w:rsid w:val="00A1509E"/>
    <w:rsid w:val="00A2082E"/>
    <w:rsid w:val="00A22C9B"/>
    <w:rsid w:val="00A24C90"/>
    <w:rsid w:val="00A26489"/>
    <w:rsid w:val="00A26A3C"/>
    <w:rsid w:val="00A2721C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72B88"/>
    <w:rsid w:val="00A77A5C"/>
    <w:rsid w:val="00A77F1F"/>
    <w:rsid w:val="00A8187A"/>
    <w:rsid w:val="00A81AFC"/>
    <w:rsid w:val="00A83BF8"/>
    <w:rsid w:val="00A876FB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50CE"/>
    <w:rsid w:val="00AE53A1"/>
    <w:rsid w:val="00AE5E94"/>
    <w:rsid w:val="00AF2A01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A5546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AC5"/>
    <w:rsid w:val="00BD4CF8"/>
    <w:rsid w:val="00BD7B25"/>
    <w:rsid w:val="00BE0337"/>
    <w:rsid w:val="00BE3477"/>
    <w:rsid w:val="00BE400E"/>
    <w:rsid w:val="00BF4922"/>
    <w:rsid w:val="00BF5025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3E5B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209B"/>
    <w:rsid w:val="00C64884"/>
    <w:rsid w:val="00C6742F"/>
    <w:rsid w:val="00C751AD"/>
    <w:rsid w:val="00C80E69"/>
    <w:rsid w:val="00C80F73"/>
    <w:rsid w:val="00C83E49"/>
    <w:rsid w:val="00C8745C"/>
    <w:rsid w:val="00C90906"/>
    <w:rsid w:val="00C91D47"/>
    <w:rsid w:val="00C97457"/>
    <w:rsid w:val="00CA196E"/>
    <w:rsid w:val="00CB0B89"/>
    <w:rsid w:val="00CB4645"/>
    <w:rsid w:val="00CB59E1"/>
    <w:rsid w:val="00CB7E2B"/>
    <w:rsid w:val="00CC68DC"/>
    <w:rsid w:val="00CD1891"/>
    <w:rsid w:val="00CD3084"/>
    <w:rsid w:val="00CE4CC0"/>
    <w:rsid w:val="00CE645A"/>
    <w:rsid w:val="00CF0077"/>
    <w:rsid w:val="00CF16A6"/>
    <w:rsid w:val="00CF56ED"/>
    <w:rsid w:val="00CF5E9B"/>
    <w:rsid w:val="00D00C83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2856"/>
    <w:rsid w:val="00D64190"/>
    <w:rsid w:val="00D64C19"/>
    <w:rsid w:val="00D66C43"/>
    <w:rsid w:val="00D67EA6"/>
    <w:rsid w:val="00D70C77"/>
    <w:rsid w:val="00D77BA4"/>
    <w:rsid w:val="00D82B4B"/>
    <w:rsid w:val="00D83837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2A73"/>
    <w:rsid w:val="00E17230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23DE"/>
    <w:rsid w:val="00F15361"/>
    <w:rsid w:val="00F16F9A"/>
    <w:rsid w:val="00F1797B"/>
    <w:rsid w:val="00F2210A"/>
    <w:rsid w:val="00F24BD1"/>
    <w:rsid w:val="00F3185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80431"/>
    <w:rsid w:val="00F80C8C"/>
    <w:rsid w:val="00F83310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D8DC8B-BAED-4A14-8931-D8524711A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CC97A-DD51-4332-95B2-6EFB72B87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Махчаев Алексей Русланович</cp:lastModifiedBy>
  <cp:revision>7</cp:revision>
  <cp:lastPrinted>2015-02-16T07:24:00Z</cp:lastPrinted>
  <dcterms:created xsi:type="dcterms:W3CDTF">2016-03-10T09:59:00Z</dcterms:created>
  <dcterms:modified xsi:type="dcterms:W3CDTF">2016-03-14T01:11:00Z</dcterms:modified>
</cp:coreProperties>
</file>